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9D" w:rsidRPr="005F678A" w:rsidRDefault="0047739D" w:rsidP="005F678A">
      <w:pPr>
        <w:jc w:val="center"/>
        <w:rPr>
          <w:rFonts w:cs="B Nazanin"/>
          <w:b/>
          <w:bCs/>
          <w:sz w:val="24"/>
          <w:szCs w:val="24"/>
          <w:rtl/>
        </w:rPr>
      </w:pPr>
      <w:r w:rsidRPr="005F678A">
        <w:rPr>
          <w:rFonts w:cs="B Nazanin" w:hint="cs"/>
          <w:b/>
          <w:bCs/>
          <w:sz w:val="24"/>
          <w:szCs w:val="24"/>
          <w:rtl/>
        </w:rPr>
        <w:t>فرآیند کاری اداره حسابداری منابع و تامین منابع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دریافت مصوبات بودجه دانشگاه و ثبت در نرم افزار حسابداری 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دریافت تخصیص صادره از سوی سازمان مدیریت و ثبت در نرم افزار حسابداری</w:t>
      </w:r>
    </w:p>
    <w:p w:rsidR="007842B9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درخواست وجه از خزانه  طبق تخصیص صادره از سوی سازمان مدیریت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کنترل حسابهای بانکی دانشگاه و ثبت در نرم افزار حسابداری</w:t>
      </w:r>
    </w:p>
    <w:p w:rsidR="00306278" w:rsidRPr="005F678A" w:rsidRDefault="00306278" w:rsidP="00EE60D4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تهیه </w:t>
      </w:r>
      <w:r w:rsidR="00EE60D4" w:rsidRPr="005F678A">
        <w:rPr>
          <w:rFonts w:cs="B Nazanin" w:hint="cs"/>
          <w:sz w:val="24"/>
          <w:szCs w:val="24"/>
          <w:rtl/>
        </w:rPr>
        <w:t xml:space="preserve">مغایرتهای بانکی </w:t>
      </w:r>
      <w:r w:rsidRPr="005F678A">
        <w:rPr>
          <w:rFonts w:cs="B Nazanin" w:hint="cs"/>
          <w:sz w:val="24"/>
          <w:szCs w:val="24"/>
          <w:rtl/>
        </w:rPr>
        <w:t xml:space="preserve"> حسابهای ستادی و تملک داراییهای سرمایه ای دانشگاه 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دریافت تخصیص های صادره در وجه واحدهای تابعه دانشگاه 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پرداخت تخصیص و تنخواه ها در وجه واحدها ی تابعه دانشگاه و ثبت در نرم افزار حسابداری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ثبت های مربوط به حقوق و مزایای دانشگاه </w:t>
      </w:r>
    </w:p>
    <w:p w:rsidR="0047739D" w:rsidRPr="005F678A" w:rsidRDefault="0047739D" w:rsidP="00EE60D4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ثبت و کنترل و استرداد سپرده های </w:t>
      </w:r>
      <w:r w:rsidR="00EE60D4" w:rsidRPr="005F678A">
        <w:rPr>
          <w:rFonts w:cs="B Nazanin" w:hint="cs"/>
          <w:sz w:val="24"/>
          <w:szCs w:val="24"/>
          <w:rtl/>
        </w:rPr>
        <w:t xml:space="preserve">، </w:t>
      </w:r>
      <w:r w:rsidRPr="005F678A">
        <w:rPr>
          <w:rFonts w:cs="B Nazanin" w:hint="cs"/>
          <w:sz w:val="24"/>
          <w:szCs w:val="24"/>
          <w:rtl/>
        </w:rPr>
        <w:t xml:space="preserve">مناقصات </w:t>
      </w:r>
      <w:r w:rsidR="00EE60D4" w:rsidRPr="005F678A">
        <w:rPr>
          <w:rFonts w:cs="B Nazanin" w:hint="cs"/>
          <w:sz w:val="24"/>
          <w:szCs w:val="24"/>
          <w:rtl/>
        </w:rPr>
        <w:t xml:space="preserve">دانشگاه </w:t>
      </w:r>
      <w:r w:rsidRPr="005F678A">
        <w:rPr>
          <w:rFonts w:cs="B Nazanin" w:hint="cs"/>
          <w:sz w:val="24"/>
          <w:szCs w:val="24"/>
          <w:rtl/>
        </w:rPr>
        <w:t>در نرم افزار حسابداری</w:t>
      </w:r>
    </w:p>
    <w:p w:rsidR="00EE60D4" w:rsidRPr="005F678A" w:rsidRDefault="00EE60D4" w:rsidP="00EE60D4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ثبت درآمدهای وصولی دانشگاه در نرم افزار حسابداری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دریافت تاییدیه های دریافتی دانشگاه از خزانه دولت و وزارت بهداشت و سایر مراکز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نظارت و کنترل بر عملکرد مالی  واحدهای تابعه دانشگاه </w:t>
      </w:r>
    </w:p>
    <w:p w:rsidR="0047739D" w:rsidRPr="005F678A" w:rsidRDefault="0047739D" w:rsidP="00EE60D4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کنترل و بررسی تراز مالی</w:t>
      </w:r>
      <w:r w:rsidR="00EE60D4" w:rsidRPr="005F678A">
        <w:rPr>
          <w:rFonts w:cs="B Nazanin" w:hint="cs"/>
          <w:sz w:val="24"/>
          <w:szCs w:val="24"/>
          <w:rtl/>
        </w:rPr>
        <w:t xml:space="preserve"> نهایی </w:t>
      </w:r>
      <w:r w:rsidRPr="005F678A">
        <w:rPr>
          <w:rFonts w:cs="B Nazanin" w:hint="cs"/>
          <w:sz w:val="24"/>
          <w:szCs w:val="24"/>
          <w:rtl/>
        </w:rPr>
        <w:t xml:space="preserve"> واحدهای دانشگاه و مطابقت با اعتبارات پرداختی و سرفصل های مالی 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تهیه تراز کلی دانشگاه و تطبیق با قوانین و مقررات مالی و مصوبات بودجه سالانه دانشگاه </w:t>
      </w:r>
    </w:p>
    <w:p w:rsidR="0047739D" w:rsidRPr="005F678A" w:rsidRDefault="0047739D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تهیه صورتهای مالی دانشگاه </w:t>
      </w:r>
    </w:p>
    <w:p w:rsidR="0047739D" w:rsidRPr="005F678A" w:rsidRDefault="00EF45EC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جوابگوی به سازمانهای کنترل کننده فعالیتهای مالی دانشگاه همانند دیوان محاسبات ، سازمان بازرسی ، حسابرس مستقل و غیره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تشکیل پرونده مالی پروژه های عمرانی دانشگاه </w:t>
      </w:r>
    </w:p>
    <w:p w:rsidR="00EF45EC" w:rsidRPr="005F678A" w:rsidRDefault="00EF45EC" w:rsidP="0047739D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تنظیم اسناد مالی پروژه های عمرانی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ثبت و تنظیم اسناد در نرم افزار حسابداری و ثبت تخصیص های صادره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ارائه گزارشات مالی پروژه های عمرانی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>ثبت و نگهداری و ابطال  ضمانت نامه ها</w:t>
      </w:r>
    </w:p>
    <w:p w:rsidR="00306278" w:rsidRPr="005F678A" w:rsidRDefault="00306278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بایگانی اسناد ایجاد شده توسط اداره منابع و تامین اعتبار </w:t>
      </w:r>
    </w:p>
    <w:p w:rsidR="00EF45EC" w:rsidRPr="005F678A" w:rsidRDefault="00EF45EC" w:rsidP="00EF45EC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5F678A">
        <w:rPr>
          <w:rFonts w:cs="B Nazanin" w:hint="cs"/>
          <w:sz w:val="24"/>
          <w:szCs w:val="24"/>
          <w:rtl/>
        </w:rPr>
        <w:t xml:space="preserve">انجام سایر امور محوله مربوطه طبق دستور مقام مافوق </w:t>
      </w:r>
    </w:p>
    <w:p w:rsidR="00EF45EC" w:rsidRPr="005F678A" w:rsidRDefault="00EF45EC" w:rsidP="00306278">
      <w:pPr>
        <w:pStyle w:val="ListParagraph"/>
        <w:rPr>
          <w:rFonts w:cs="B Nazanin"/>
          <w:sz w:val="24"/>
          <w:szCs w:val="24"/>
        </w:rPr>
      </w:pPr>
    </w:p>
    <w:sectPr w:rsidR="00EF45EC" w:rsidRPr="005F678A" w:rsidSect="003A150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5613B"/>
    <w:multiLevelType w:val="hybridMultilevel"/>
    <w:tmpl w:val="7E0E4E64"/>
    <w:lvl w:ilvl="0" w:tplc="44A85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7739D"/>
    <w:rsid w:val="00306278"/>
    <w:rsid w:val="003A1505"/>
    <w:rsid w:val="0047739D"/>
    <w:rsid w:val="005F678A"/>
    <w:rsid w:val="007842B9"/>
    <w:rsid w:val="00C10B7C"/>
    <w:rsid w:val="00EE60D4"/>
    <w:rsid w:val="00EF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B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3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SSedghi</dc:creator>
  <cp:lastModifiedBy>po0j53</cp:lastModifiedBy>
  <cp:revision>3</cp:revision>
  <dcterms:created xsi:type="dcterms:W3CDTF">2019-03-10T06:58:00Z</dcterms:created>
  <dcterms:modified xsi:type="dcterms:W3CDTF">2019-03-10T09:56:00Z</dcterms:modified>
</cp:coreProperties>
</file>